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56" w:rsidRDefault="00926756" w:rsidP="008F2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Единое пособие</w:t>
      </w:r>
    </w:p>
    <w:p w:rsidR="00926756" w:rsidRDefault="00926756" w:rsidP="008F2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756" w:rsidRPr="008F20B8" w:rsidRDefault="00926756" w:rsidP="008F20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.4pt;margin-top:.3pt;width:203.25pt;height:203.25pt;z-index:251658240;mso-position-horizontal-relative:text;mso-position-vertical-relative:text">
            <v:imagedata r:id="rId4" r:href="rId5"/>
            <w10:wrap type="square"/>
          </v:shape>
        </w:pict>
      </w:r>
    </w:p>
    <w:p w:rsidR="00926756" w:rsidRDefault="00926756" w:rsidP="008F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>Единое пособие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было введено с 1 января 2023 года и заменило собой ряд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действовавших ранее ежемесячных пособий и выплат: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первого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третьего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до 3 лет, на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от 3 до 8 лет и от 8 до 17 лет, а также пособие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беременным женщинам, вставшим на учет в ранние сроки беременности (до 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недель).</w:t>
      </w:r>
    </w:p>
    <w:p w:rsidR="00926756" w:rsidRDefault="00926756" w:rsidP="008F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>Единое пособие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- это мера государственной поддержки семей с детьми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среднедушевым доходом меньше прожиточного минимума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в регионе проживания.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это - </w:t>
      </w:r>
      <w:r w:rsidRPr="005605C0">
        <w:rPr>
          <w:rFonts w:ascii="Times New Roman" w:hAnsi="Times New Roman" w:cs="Times New Roman"/>
          <w:sz w:val="28"/>
          <w:szCs w:val="28"/>
          <w:lang w:eastAsia="ru-RU"/>
        </w:rPr>
        <w:t>12219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 Размер единого пособия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зависит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доходов семьи. Оно может составлять 50%, 75% или 100% регионального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на ребенка. В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5926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(50%),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8889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(75%) и </w:t>
      </w:r>
      <w:r>
        <w:rPr>
          <w:rFonts w:ascii="Times New Roman" w:hAnsi="Times New Roman" w:cs="Times New Roman"/>
          <w:sz w:val="28"/>
          <w:szCs w:val="28"/>
          <w:lang w:eastAsia="ru-RU"/>
        </w:rPr>
        <w:t>11852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(100%).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Пособие беременным женщинам устанавливается в размере 1</w:t>
      </w:r>
      <w:r>
        <w:rPr>
          <w:rFonts w:ascii="Times New Roman" w:hAnsi="Times New Roman" w:cs="Times New Roman"/>
          <w:sz w:val="28"/>
          <w:szCs w:val="28"/>
          <w:lang w:eastAsia="ru-RU"/>
        </w:rPr>
        <w:t>3319,0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(100%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дл</w:t>
      </w:r>
      <w:r>
        <w:rPr>
          <w:rFonts w:ascii="Times New Roman" w:hAnsi="Times New Roman" w:cs="Times New Roman"/>
          <w:sz w:val="28"/>
          <w:szCs w:val="28"/>
          <w:lang w:eastAsia="ru-RU"/>
        </w:rPr>
        <w:t>я трудоспособного населения), 9989,25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рубля (75%),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6659,50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 рубля (50%).</w:t>
      </w:r>
    </w:p>
    <w:p w:rsidR="00926756" w:rsidRDefault="00926756" w:rsidP="008F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>Если при назначении пособия в размере 50% доход на одного человека в семье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оказывается меньше величины прожиточного минимума, выплату увеличивают 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75%. Если после этого средний доход семьи по-прежнему не достигает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прожиточного минимума,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ОСФР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РТ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устанавливает пособие в максимальном размере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100% регионального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на ребенка.</w:t>
      </w:r>
    </w:p>
    <w:p w:rsidR="00926756" w:rsidRDefault="00926756" w:rsidP="008F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При этом учитывается доход и имущество всех членов семьи: заявителя, законного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супруга (супруги), несовершеннолетних детей и детей, находящихся под опекой,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также детей до 23 лет, если они учатся на очном отделении.</w:t>
      </w:r>
    </w:p>
    <w:p w:rsidR="00926756" w:rsidRDefault="00926756" w:rsidP="008F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Подать заявление на единое пособие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можно через портал Госуслуг, МФЦ или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любой клиентской службе Отделения 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. 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рассматривается в течение 10 рабочих дней. Срок принятия решения по заявлению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может продлиться на 20 рабочих дней, если в Отделение не поступили сведения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организаций или документы, подтверждающие право на выплату.</w:t>
      </w:r>
    </w:p>
    <w:p w:rsidR="00926756" w:rsidRPr="008F20B8" w:rsidRDefault="00926756" w:rsidP="008F2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Первое перечисление средств происходит в течение 5 рабочих дней после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принятия положительного решения. В дальнейшем деньги поступают получателям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на банковскую карту 3-го числа каждого месяца за предыдущий месяц.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выплаты приходят по почте, пособия доставляются с 1-го по 25-е число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20B8">
        <w:rPr>
          <w:rFonts w:ascii="Times New Roman" w:hAnsi="Times New Roman" w:cs="Times New Roman"/>
          <w:sz w:val="28"/>
          <w:szCs w:val="28"/>
          <w:lang w:eastAsia="ru-RU"/>
        </w:rPr>
        <w:t>зависимости от графика работы конкретного почтового отделения.</w:t>
      </w:r>
    </w:p>
    <w:p w:rsidR="00926756" w:rsidRPr="008F20B8" w:rsidRDefault="00926756" w:rsidP="008F20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756" w:rsidRPr="008F20B8" w:rsidSect="00F1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B8"/>
    <w:rsid w:val="00227FB7"/>
    <w:rsid w:val="004C3F96"/>
    <w:rsid w:val="00541667"/>
    <w:rsid w:val="005605C0"/>
    <w:rsid w:val="00833247"/>
    <w:rsid w:val="008F20B8"/>
    <w:rsid w:val="00926756"/>
    <w:rsid w:val="00F1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0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20.userapi.com/impg/mnGEPrq_dyIUnq7MRz-CGZDuGBnSYfT3QJqbGg/OVWuOO87dkE.jpg?size=604x604&amp;quality=96&amp;sign=4b5a04cf764a2b8a2e7bed3fd9a6fcdd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325</Words>
  <Characters>1859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Единое пособие</dc:title>
  <dc:subject/>
  <dc:creator>Ганиева Фарида Урмановна</dc:creator>
  <cp:keywords/>
  <dc:description/>
  <cp:lastModifiedBy>290-0810</cp:lastModifiedBy>
  <cp:revision>2</cp:revision>
  <dcterms:created xsi:type="dcterms:W3CDTF">2023-07-19T07:34:00Z</dcterms:created>
  <dcterms:modified xsi:type="dcterms:W3CDTF">2023-07-19T07:34:00Z</dcterms:modified>
</cp:coreProperties>
</file>